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B" w:rsidRDefault="00F03B6B" w:rsidP="00F03B6B">
      <w:pPr>
        <w:rPr>
          <w:rFonts w:cstheme="minorHAnsi"/>
        </w:rPr>
      </w:pPr>
      <w:r>
        <w:rPr>
          <w:rFonts w:cstheme="minorHAnsi"/>
        </w:rPr>
        <w:t xml:space="preserve">Załącznik </w:t>
      </w:r>
      <w:r w:rsidR="00A3401C">
        <w:rPr>
          <w:rFonts w:cstheme="minorHAnsi"/>
        </w:rPr>
        <w:t>5</w:t>
      </w:r>
      <w:r w:rsidRPr="003C2033">
        <w:rPr>
          <w:rFonts w:cstheme="minorHAnsi"/>
        </w:rPr>
        <w:tab/>
      </w:r>
    </w:p>
    <w:p w:rsidR="00D32893" w:rsidRDefault="00D32893" w:rsidP="00F03B6B">
      <w:pPr>
        <w:rPr>
          <w:rFonts w:cstheme="minorHAnsi"/>
        </w:rPr>
      </w:pPr>
    </w:p>
    <w:p w:rsidR="00F03B6B" w:rsidRPr="000A5FD5" w:rsidRDefault="00912B98" w:rsidP="00F03B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EFEKTY </w:t>
      </w:r>
      <w:r w:rsidR="00740974">
        <w:rPr>
          <w:rFonts w:cstheme="minorHAnsi"/>
          <w:b/>
          <w:sz w:val="28"/>
          <w:szCs w:val="28"/>
        </w:rPr>
        <w:t>UCZENIA SIĘ</w:t>
      </w:r>
      <w:r>
        <w:rPr>
          <w:rFonts w:cstheme="minorHAnsi"/>
          <w:b/>
          <w:sz w:val="28"/>
          <w:szCs w:val="28"/>
        </w:rPr>
        <w:t xml:space="preserve"> OSIĄGANE PODCZAS WYKONYWANEJ PRACY ZAWODOWEJ W RAMACH ZALICZENIA </w:t>
      </w:r>
      <w:r w:rsidR="00F03B6B">
        <w:rPr>
          <w:rFonts w:cstheme="minorHAnsi"/>
          <w:b/>
          <w:sz w:val="28"/>
          <w:szCs w:val="28"/>
        </w:rPr>
        <w:t xml:space="preserve">STUDENCKIEJ PRAKTYKI ZAWODOWEJ (KIERUNKOWEJ/SPEJALISTYCZNEJ) </w:t>
      </w:r>
    </w:p>
    <w:tbl>
      <w:tblPr>
        <w:tblW w:w="9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413"/>
        <w:gridCol w:w="1204"/>
        <w:gridCol w:w="325"/>
        <w:gridCol w:w="2202"/>
        <w:gridCol w:w="2081"/>
        <w:gridCol w:w="992"/>
        <w:gridCol w:w="142"/>
        <w:gridCol w:w="1213"/>
      </w:tblGrid>
      <w:tr w:rsidR="00F03B6B" w:rsidRPr="001E4EAC" w:rsidTr="00D32893">
        <w:trPr>
          <w:trHeight w:val="380"/>
        </w:trPr>
        <w:tc>
          <w:tcPr>
            <w:tcW w:w="2942" w:type="dxa"/>
            <w:gridSpan w:val="3"/>
            <w:shd w:val="clear" w:color="auto" w:fill="EDEDED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INSTYTUT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Instytut Bezpieczeństwa i Zarządzania</w:t>
            </w:r>
          </w:p>
        </w:tc>
      </w:tr>
      <w:tr w:rsidR="00F03B6B" w:rsidRPr="001E4EAC" w:rsidTr="00D32893">
        <w:trPr>
          <w:trHeight w:val="380"/>
        </w:trPr>
        <w:tc>
          <w:tcPr>
            <w:tcW w:w="2942" w:type="dxa"/>
            <w:gridSpan w:val="3"/>
            <w:shd w:val="clear" w:color="auto" w:fill="EDEDED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Zarządzania</w:t>
            </w:r>
          </w:p>
        </w:tc>
      </w:tr>
      <w:tr w:rsidR="00F03B6B" w:rsidRPr="001E4EAC" w:rsidTr="00D32893">
        <w:trPr>
          <w:trHeight w:val="380"/>
        </w:trPr>
        <w:tc>
          <w:tcPr>
            <w:tcW w:w="2942" w:type="dxa"/>
            <w:gridSpan w:val="3"/>
            <w:shd w:val="clear" w:color="auto" w:fill="EDEDED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Zarządzanie/logistyka*</w:t>
            </w:r>
          </w:p>
        </w:tc>
      </w:tr>
      <w:tr w:rsidR="00F03B6B" w:rsidRPr="001E4EAC" w:rsidTr="00D32893">
        <w:trPr>
          <w:trHeight w:val="380"/>
        </w:trPr>
        <w:tc>
          <w:tcPr>
            <w:tcW w:w="2942" w:type="dxa"/>
            <w:gridSpan w:val="3"/>
            <w:shd w:val="clear" w:color="auto" w:fill="EDEDED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POZIOM KSZTAŁCENIA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pierwszego/drugiego stopnia*</w:t>
            </w:r>
          </w:p>
        </w:tc>
      </w:tr>
      <w:tr w:rsidR="00F03B6B" w:rsidRPr="001E4EAC" w:rsidTr="00D32893">
        <w:trPr>
          <w:trHeight w:val="380"/>
        </w:trPr>
        <w:tc>
          <w:tcPr>
            <w:tcW w:w="2942" w:type="dxa"/>
            <w:gridSpan w:val="3"/>
            <w:shd w:val="clear" w:color="auto" w:fill="EDEDED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FORMA KSZTAŁCENIA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stacjonarne/niestacjonarne/blended learning*</w:t>
            </w:r>
          </w:p>
        </w:tc>
      </w:tr>
      <w:tr w:rsidR="00F03B6B" w:rsidRPr="001E4EAC" w:rsidTr="00D32893">
        <w:tc>
          <w:tcPr>
            <w:tcW w:w="9572" w:type="dxa"/>
            <w:gridSpan w:val="8"/>
            <w:shd w:val="clear" w:color="auto" w:fill="EDEDED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29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A. DANE DOTYCZĄCE STUDENTA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1. Nazwisko i </w:t>
            </w: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>mię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5. Semestr</w:t>
            </w: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2. Imię ojca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6. Specjalność</w:t>
            </w: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3. Numer albumu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7. Rok akademicki</w:t>
            </w: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4. Rok studiów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8. Numer ubezpieczenia </w:t>
            </w:r>
          </w:p>
        </w:tc>
      </w:tr>
      <w:tr w:rsidR="00F03B6B" w:rsidRPr="001E4EAC" w:rsidTr="00D32893">
        <w:tc>
          <w:tcPr>
            <w:tcW w:w="9572" w:type="dxa"/>
            <w:gridSpan w:val="8"/>
            <w:shd w:val="clear" w:color="auto" w:fill="EDEDED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B. DANE DOTYCZĄCE MIEJSCA I CZASU </w:t>
            </w:r>
            <w:r w:rsidR="00912B98">
              <w:rPr>
                <w:rFonts w:cstheme="minorHAnsi"/>
                <w:b/>
                <w:color w:val="000000"/>
                <w:sz w:val="24"/>
                <w:szCs w:val="24"/>
              </w:rPr>
              <w:t>WYKONYWANIA PRACY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 ZAWODOWEJ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Miejsce </w:t>
            </w:r>
            <w:r w:rsidR="00912B98">
              <w:rPr>
                <w:rFonts w:cstheme="minorHAnsi"/>
                <w:color w:val="000000"/>
                <w:sz w:val="24"/>
                <w:szCs w:val="24"/>
              </w:rPr>
              <w:t>pracy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F517A" w:rsidRDefault="00AF517A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F517A" w:rsidRPr="001E4EAC" w:rsidRDefault="00AF517A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Adres instytucji, organizacji:</w:t>
            </w: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3B6B" w:rsidRPr="001E4EAC" w:rsidTr="00D32893">
        <w:tc>
          <w:tcPr>
            <w:tcW w:w="5144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Czas trwania </w:t>
            </w:r>
            <w:r w:rsidR="00912B98">
              <w:rPr>
                <w:rFonts w:cstheme="minorHAnsi"/>
                <w:color w:val="000000"/>
                <w:sz w:val="24"/>
                <w:szCs w:val="24"/>
              </w:rPr>
              <w:t>pracy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 (od – do):</w:t>
            </w:r>
          </w:p>
          <w:p w:rsidR="00F03B6B" w:rsidRPr="001E4EAC" w:rsidRDefault="00F03B6B" w:rsidP="007B1792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Default="00F03B6B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F517A" w:rsidRDefault="00AF517A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F517A" w:rsidRPr="001E4EAC" w:rsidRDefault="00AF517A" w:rsidP="007B179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Ilość odbytych godzin praktyki:</w:t>
            </w:r>
          </w:p>
        </w:tc>
      </w:tr>
      <w:tr w:rsidR="00F03B6B" w:rsidRPr="001E4EAC" w:rsidTr="00D32893">
        <w:tc>
          <w:tcPr>
            <w:tcW w:w="9572" w:type="dxa"/>
            <w:gridSpan w:val="8"/>
            <w:shd w:val="clear" w:color="auto" w:fill="EDEDED"/>
          </w:tcPr>
          <w:p w:rsidR="00F03B6B" w:rsidRPr="001E4EAC" w:rsidRDefault="00F03B6B" w:rsidP="007B179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C. CZĘŚĆ METODYCZNA</w:t>
            </w:r>
            <w:r w:rsidR="00912B98">
              <w:rPr>
                <w:rFonts w:cstheme="minorHAnsi"/>
                <w:b/>
                <w:color w:val="000000"/>
                <w:sz w:val="24"/>
                <w:szCs w:val="24"/>
              </w:rPr>
              <w:t xml:space="preserve"> ZALICZENIA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 STUDENCKIEJ PRAKTYKI ZAWODOWEJ</w:t>
            </w:r>
            <w:r w:rsidRPr="00AA7F83">
              <w:rPr>
                <w:rFonts w:cstheme="minorHAnsi"/>
                <w:b/>
                <w:sz w:val="24"/>
                <w:szCs w:val="24"/>
              </w:rPr>
              <w:t>(KIERUNKOWEJ/SPEJALISTYCZNEJ)”</w:t>
            </w:r>
            <w:r w:rsidR="00912B98">
              <w:rPr>
                <w:rFonts w:cstheme="minorHAnsi"/>
                <w:b/>
                <w:sz w:val="24"/>
                <w:szCs w:val="24"/>
              </w:rPr>
              <w:t xml:space="preserve"> W RAMACH WYKONYWNAJ PRACY ZAWODOWEJ</w:t>
            </w:r>
          </w:p>
        </w:tc>
      </w:tr>
      <w:tr w:rsidR="00F03B6B" w:rsidRPr="001E4EAC" w:rsidTr="00D32893">
        <w:tc>
          <w:tcPr>
            <w:tcW w:w="9572" w:type="dxa"/>
            <w:gridSpan w:val="8"/>
            <w:shd w:val="clear" w:color="auto" w:fill="EDEDED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STUDENT</w:t>
            </w:r>
            <w:r w:rsidR="00912B98">
              <w:rPr>
                <w:rFonts w:cstheme="minorHAnsi"/>
                <w:b/>
                <w:color w:val="000000"/>
                <w:sz w:val="24"/>
                <w:szCs w:val="24"/>
              </w:rPr>
              <w:t>/PRACOWNIK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 OSIĄGNĄŁ ZAKŁADANE EFEKTY UCZENIA SIĘW POSZCZEGÓLNYCH KATEGORIACH</w:t>
            </w:r>
            <w:r w:rsidR="00D3289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0974" w:rsidRPr="001E4EAC" w:rsidTr="00D32893">
        <w:trPr>
          <w:trHeight w:val="571"/>
        </w:trPr>
        <w:tc>
          <w:tcPr>
            <w:tcW w:w="1413" w:type="dxa"/>
            <w:shd w:val="clear" w:color="auto" w:fill="auto"/>
            <w:vAlign w:val="center"/>
          </w:tcPr>
          <w:p w:rsidR="00740974" w:rsidRPr="001E4EAC" w:rsidRDefault="00740974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974" w:rsidRPr="001E4EAC" w:rsidRDefault="00740974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46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974" w:rsidRPr="001E4EAC" w:rsidRDefault="00740974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Treść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974" w:rsidRPr="001E4EAC" w:rsidRDefault="00740974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Ocena 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974" w:rsidRPr="001E4EAC" w:rsidRDefault="00740974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Podpis </w:t>
            </w:r>
            <w:r w:rsidR="006D12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przełożone</w:t>
            </w:r>
            <w:r w:rsidR="006D12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go</w:t>
            </w:r>
          </w:p>
        </w:tc>
      </w:tr>
      <w:tr w:rsidR="00D32893" w:rsidRPr="001E4EAC" w:rsidTr="00D32893">
        <w:tc>
          <w:tcPr>
            <w:tcW w:w="1413" w:type="dxa"/>
            <w:vMerge w:val="restart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wiedza</w:t>
            </w: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W_01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ma podstawową wiedzę na temat struktury, zadań i zasad funkcjonowania organizacji, w której odbywa praktykę oraz relacji z innymi podmiotami gospodarczymi i administracyjnymi,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ma podstawową wiedzę o relacjach między organizacją, w której odbywa praktykę a innymi strukturami i podmiotami społecznymi i gospodarczymi,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ma podstawową wiedzę o normach moralnych i prawnych obowiązujących w organizacji, w której odbywa praktykę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 w:val="restart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umiejętności</w:t>
            </w: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U_01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wykorzystywać w praktyce działalności podmiotu, w którym odbywa praktykę wiedzę teoretyczną nabytą w ramach studiów,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U_02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prawidłowo posługuje się normami prawa międzynarodowego i krajowego w celu rozwiązywania praktycznych problemów związanych z działalnością organizacji, w której odbywa praktykę,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U_03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właściwie analizować wszelkie zjawiska z uwzględnieniem ich wpływu na podstawowe procesy i funkcje zarządzania,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U_04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posiada umiejętność wykorzystania zdobytej wiedzy, z uwzględnieniem umiejętności nabytych podczas praktyki zawodowej.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rPr>
          <w:trHeight w:val="5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kompetencje społeczne</w:t>
            </w: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K_01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współdziałać i pracować w grupie, przyjmując w niej różne role,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vMerge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K_02</w:t>
            </w:r>
          </w:p>
        </w:tc>
        <w:tc>
          <w:tcPr>
            <w:tcW w:w="4608" w:type="dxa"/>
            <w:gridSpan w:val="3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myśleć i działać w sposób przedsiębiorczy będąc przygotowanym do elastycznego podejmowania wyzwań zawodowych w organizacjach  pokrewnych do tej, w jakiej odbywa praktykę.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3B6B" w:rsidRPr="001E4EAC" w:rsidTr="00D32893">
        <w:tc>
          <w:tcPr>
            <w:tcW w:w="9572" w:type="dxa"/>
            <w:gridSpan w:val="8"/>
            <w:shd w:val="clear" w:color="auto" w:fill="EDEDED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TREŚCI KSZTAŁCENIA</w:t>
            </w:r>
            <w:r w:rsidR="00912B9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/ NABYTE WIEDZA UMIEJĘTNOSCI I KOMPETENCJE SPOŁECZNE</w:t>
            </w: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 RAMACH </w:t>
            </w:r>
            <w:r w:rsidR="00912B9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WYKONYWANEJ PRACY </w:t>
            </w: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ZAWODOWEJ:</w:t>
            </w:r>
          </w:p>
        </w:tc>
      </w:tr>
      <w:tr w:rsidR="006D1237" w:rsidRPr="001E4EAC" w:rsidTr="00D32893">
        <w:tc>
          <w:tcPr>
            <w:tcW w:w="1413" w:type="dxa"/>
            <w:shd w:val="clear" w:color="auto" w:fill="auto"/>
          </w:tcPr>
          <w:p w:rsidR="006D1237" w:rsidRPr="001E4EAC" w:rsidRDefault="006D1237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 tematu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D1237" w:rsidRPr="001E4EAC" w:rsidRDefault="006D1237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1237" w:rsidRPr="001E4EAC" w:rsidRDefault="006D1237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213" w:type="dxa"/>
            <w:shd w:val="clear" w:color="auto" w:fill="auto"/>
          </w:tcPr>
          <w:p w:rsidR="006D1237" w:rsidRPr="001E4EAC" w:rsidRDefault="006D1237" w:rsidP="007B17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Podpis przełożonego </w:t>
            </w: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Zapoznanie się ze specyfiką funkcjonowania organizacji, w której student </w:t>
            </w:r>
            <w:r>
              <w:rPr>
                <w:rFonts w:ascii="Cambria" w:hAnsi="Cambria"/>
                <w:sz w:val="20"/>
                <w:szCs w:val="20"/>
              </w:rPr>
              <w:t>wykonuje pracę zawodową</w:t>
            </w:r>
            <w:r w:rsidRPr="00AF7E6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Zapoznanie się z zadaniami i prawnymi podstawami funkcjonowania organizacji,  w której student </w:t>
            </w:r>
            <w:r>
              <w:rPr>
                <w:rFonts w:ascii="Cambria" w:hAnsi="Cambria"/>
                <w:sz w:val="20"/>
                <w:szCs w:val="20"/>
              </w:rPr>
              <w:t>wykonuje pracę zawodowa</w:t>
            </w:r>
            <w:r w:rsidRPr="00AF7E6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4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Zapoznanie się z organizacją pracy kierownictwa i zespołów podmiotu,  zaangażowanych w zadania merytorycznie związane z celami </w:t>
            </w:r>
            <w:r>
              <w:rPr>
                <w:rFonts w:ascii="Cambria" w:hAnsi="Cambria"/>
                <w:sz w:val="20"/>
                <w:szCs w:val="20"/>
              </w:rPr>
              <w:t>pracy zawodowej.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4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Zapoznanie się z procedurami działania organizacji, merytorycznie związanymi z celami </w:t>
            </w:r>
            <w:r>
              <w:rPr>
                <w:rFonts w:ascii="Cambria" w:hAnsi="Cambria"/>
                <w:sz w:val="20"/>
                <w:szCs w:val="20"/>
              </w:rPr>
              <w:t>pracy zawodowej.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4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Zapoznanie się z rodzajami i sposobem prowadzenia dokumentacji związanej merytorycznie z celami </w:t>
            </w:r>
            <w:r>
              <w:rPr>
                <w:rFonts w:ascii="Cambria" w:hAnsi="Cambria"/>
                <w:sz w:val="20"/>
                <w:szCs w:val="20"/>
              </w:rPr>
              <w:t>pracy zawodowej.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32893" w:rsidRPr="001E4EAC" w:rsidTr="00D32893">
        <w:tc>
          <w:tcPr>
            <w:tcW w:w="1413" w:type="dxa"/>
            <w:shd w:val="clear" w:color="auto" w:fill="auto"/>
          </w:tcPr>
          <w:p w:rsidR="00D32893" w:rsidRPr="001E4EAC" w:rsidRDefault="00D32893" w:rsidP="00D328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gridSpan w:val="4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Wykonywanie podstawowych zadań </w:t>
            </w:r>
            <w:r>
              <w:rPr>
                <w:rFonts w:ascii="Cambria" w:hAnsi="Cambria"/>
                <w:sz w:val="20"/>
                <w:szCs w:val="20"/>
              </w:rPr>
              <w:t xml:space="preserve">zawodowych oraz </w:t>
            </w:r>
            <w:r w:rsidRPr="00AF7E61">
              <w:rPr>
                <w:rFonts w:ascii="Cambria" w:hAnsi="Cambria"/>
                <w:sz w:val="20"/>
                <w:szCs w:val="20"/>
              </w:rPr>
              <w:t xml:space="preserve">administracyjno-merytorycznych (pod nadzorem osoby </w:t>
            </w:r>
            <w:r>
              <w:rPr>
                <w:rFonts w:ascii="Cambria" w:hAnsi="Cambria"/>
                <w:sz w:val="20"/>
                <w:szCs w:val="20"/>
              </w:rPr>
              <w:t xml:space="preserve">przełożonej).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2893" w:rsidRPr="001E4EAC" w:rsidRDefault="00D32893" w:rsidP="00D3289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03B6B" w:rsidRDefault="00F03B6B" w:rsidP="00F03B6B">
      <w:pPr>
        <w:rPr>
          <w:rFonts w:cstheme="minorHAnsi"/>
        </w:rPr>
      </w:pPr>
    </w:p>
    <w:p w:rsidR="00AB1488" w:rsidRDefault="00DB6D70"/>
    <w:sectPr w:rsidR="00AB1488" w:rsidSect="00814895">
      <w:type w:val="nextColumn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3A6"/>
    <w:multiLevelType w:val="hybridMultilevel"/>
    <w:tmpl w:val="1E32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957"/>
    <w:multiLevelType w:val="hybridMultilevel"/>
    <w:tmpl w:val="082A9874"/>
    <w:lvl w:ilvl="0" w:tplc="D8D2A1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44B"/>
    <w:multiLevelType w:val="hybridMultilevel"/>
    <w:tmpl w:val="EDBE2846"/>
    <w:lvl w:ilvl="0" w:tplc="D8D2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B6B"/>
    <w:rsid w:val="00080D24"/>
    <w:rsid w:val="000C68D3"/>
    <w:rsid w:val="00354FA1"/>
    <w:rsid w:val="004D3170"/>
    <w:rsid w:val="004F0563"/>
    <w:rsid w:val="006D1237"/>
    <w:rsid w:val="00740974"/>
    <w:rsid w:val="00814895"/>
    <w:rsid w:val="00912B98"/>
    <w:rsid w:val="00A3401C"/>
    <w:rsid w:val="00A6545D"/>
    <w:rsid w:val="00AF517A"/>
    <w:rsid w:val="00D32893"/>
    <w:rsid w:val="00DB6D70"/>
    <w:rsid w:val="00E00618"/>
    <w:rsid w:val="00F0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6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Szreder</dc:creator>
  <cp:keywords/>
  <dc:description/>
  <cp:lastModifiedBy>Kulikowska</cp:lastModifiedBy>
  <cp:revision>2</cp:revision>
  <dcterms:created xsi:type="dcterms:W3CDTF">2021-09-28T09:12:00Z</dcterms:created>
  <dcterms:modified xsi:type="dcterms:W3CDTF">2021-09-28T09:12:00Z</dcterms:modified>
</cp:coreProperties>
</file>